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附件3：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精密仪器设备使用申请表</w:t>
      </w:r>
    </w:p>
    <w:tbl>
      <w:tblPr>
        <w:tblStyle w:val="9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551"/>
        <w:gridCol w:w="260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7705" w:type="dxa"/>
            <w:gridSpan w:val="3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使用申请人</w:t>
            </w:r>
          </w:p>
        </w:tc>
        <w:tc>
          <w:tcPr>
            <w:tcW w:w="2551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02" w:type="dxa"/>
            <w:noWrap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项目编号</w:t>
            </w:r>
          </w:p>
        </w:tc>
        <w:tc>
          <w:tcPr>
            <w:tcW w:w="2552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</w:rPr>
              <w:t>联系</w:t>
            </w:r>
            <w:r>
              <w:rPr>
                <w:rFonts w:hint="eastAsia"/>
                <w:b/>
                <w:bCs/>
                <w:lang w:eastAsia="zh-CN"/>
              </w:rPr>
              <w:t>电话</w:t>
            </w:r>
          </w:p>
        </w:tc>
        <w:tc>
          <w:tcPr>
            <w:tcW w:w="2551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02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指导老师</w:t>
            </w:r>
          </w:p>
        </w:tc>
        <w:tc>
          <w:tcPr>
            <w:tcW w:w="2552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申请设备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02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规格型号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设备摆放地点</w:t>
            </w:r>
          </w:p>
        </w:tc>
        <w:tc>
          <w:tcPr>
            <w:tcW w:w="7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是否首次使用仪器</w:t>
            </w: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sz w:val="24"/>
              </w:rPr>
              <w:t>□首次   □已使用一次  □已使用多次</w:t>
            </w:r>
          </w:p>
        </w:tc>
        <w:tc>
          <w:tcPr>
            <w:tcW w:w="2602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是否了解仪器使用注意事项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申请使用日期</w:t>
            </w:r>
          </w:p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  <w:noWrap/>
          </w:tcPr>
          <w:p>
            <w:pPr>
              <w:rPr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（必须注明第几周、周几、日期以及时间段）申请有效期为一周</w:t>
            </w: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申请人须知</w:t>
            </w:r>
          </w:p>
        </w:tc>
        <w:tc>
          <w:tcPr>
            <w:tcW w:w="7705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使用者需遵守实验室规则，按仪器使用说明正确操作仪器，若使用过程中因操作不当引起仪器损坏，操作者与其指导老师应负责修复与赔偿。对于不负责的使用者第一次发现时警告，第二次则与其导师联系，不让其再使用，严重者则对其整个课题组不予开放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2.谁申请，谁使用，谁负责。仪器仅限签名者使用，不能代签。严禁其他无关人员使用。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3.本申请表填写完后交于</w:t>
            </w:r>
            <w:r>
              <w:rPr>
                <w:rFonts w:hint="eastAsia" w:ascii="宋体" w:hAnsi="宋体"/>
                <w:lang w:eastAsia="zh-CN"/>
              </w:rPr>
              <w:t>实验员</w:t>
            </w:r>
            <w:r>
              <w:rPr>
                <w:rFonts w:hint="eastAsia" w:ascii="宋体" w:hAnsi="宋体"/>
              </w:rPr>
              <w:t>存档。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4.使用者必须严格按照使用登记要求填写仪器使用登记表。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5.使用者及其课题指导老师负责实验室及设备的清洁与使用安全。</w:t>
            </w:r>
          </w:p>
          <w:p>
            <w:pPr>
              <w:rPr>
                <w:sz w:val="15"/>
                <w:szCs w:val="15"/>
              </w:rPr>
            </w:pPr>
            <w:r>
              <w:rPr>
                <w:i/>
              </w:rPr>
              <w:t>本人已学习实验室各项规章制度并自觉遵守，如违反规定，愿按规定接受处理；对于因本人原因造成的一切事故和损失，愿承担相应责任。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申请人（签字）：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94" w:type="dxa"/>
            <w:noWrap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指导老师意见</w:t>
            </w:r>
          </w:p>
        </w:tc>
        <w:tc>
          <w:tcPr>
            <w:tcW w:w="7705" w:type="dxa"/>
            <w:gridSpan w:val="3"/>
            <w:noWrap/>
          </w:tcPr>
          <w:p>
            <w:pPr>
              <w:ind w:firstLine="420" w:firstLineChars="200"/>
            </w:pPr>
            <w:bookmarkStart w:id="10" w:name="_GoBack"/>
            <w:bookmarkEnd w:id="10"/>
            <w:r>
              <w:t>本人保证我的学生将严格遵守实验室的所有规章制度，遵守学院关于设备仪器损坏维修、赔偿及有偿使用等各项规定。学生的实验室安全由导师本人和学生负责。</w:t>
            </w:r>
          </w:p>
          <w:p>
            <w:pPr>
              <w:ind w:firstLine="4204" w:firstLineChars="1994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签字：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94" w:type="dxa"/>
            <w:noWrap/>
            <w:vAlign w:val="top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实验员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705" w:type="dxa"/>
            <w:gridSpan w:val="3"/>
            <w:noWrap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4164" w:firstLineChars="1975"/>
            </w:pPr>
            <w:r>
              <w:rPr>
                <w:rFonts w:hint="eastAsia"/>
                <w:b/>
                <w:bCs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594" w:type="dxa"/>
            <w:noWrap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学</w:t>
            </w:r>
            <w:r>
              <w:rPr>
                <w:rFonts w:hint="eastAsia"/>
                <w:b/>
                <w:bCs/>
              </w:rPr>
              <w:t>院实验室意见</w:t>
            </w:r>
          </w:p>
        </w:tc>
        <w:tc>
          <w:tcPr>
            <w:tcW w:w="7705" w:type="dxa"/>
            <w:gridSpan w:val="3"/>
            <w:noWrap/>
          </w:tcPr>
          <w:p/>
          <w:p/>
          <w:p>
            <w:pPr>
              <w:ind w:firstLine="4204" w:firstLineChars="1994"/>
            </w:pPr>
            <w:r>
              <w:rPr>
                <w:rFonts w:hint="eastAsia"/>
                <w:b/>
                <w:bCs/>
              </w:rPr>
              <w:t>签字：</w:t>
            </w:r>
          </w:p>
        </w:tc>
      </w:tr>
    </w:tbl>
    <w:p>
      <w:pPr>
        <w:numPr>
          <w:ilvl w:val="0"/>
          <w:numId w:val="1"/>
        </w:numPr>
        <w:ind w:left="210" w:hanging="210" w:hangingChars="100"/>
        <w:rPr>
          <w:rFonts w:hint="eastAsia"/>
        </w:rPr>
      </w:pPr>
      <w:r>
        <w:rPr>
          <w:rFonts w:hint="eastAsia"/>
        </w:rPr>
        <w:t>设备一经借出，申请人负完全保管责任，如有损坏、丢失的，一律由申请人按原价赔偿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</w:rPr>
        <w:t>借用期间设备出现异常或故障时，应及时向实验室管理员报告、归还、登记，由实验室管理员检查处理，不得擅自拆卸、维修，否则，由申请人负责损坏赔偿。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</w:rPr>
        <w:t>如到期未办理续借手续而超期归还，本学期不再批准借用并追究责任。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  <w:lang w:eastAsia="zh-CN"/>
        </w:rPr>
        <w:t>部分仪器设备使用需要清洗液，如全自动流式细胞型尿液有形成分分析仪、尿液有形成分定量计数仪、血液分析仪，由使用者自行提供。</w:t>
      </w:r>
    </w:p>
    <w:p>
      <w:r>
        <w:t>【按要求填写完申请表后，双面打印。把此表交到相应的设备管理员老师处保管存档】</w:t>
      </w:r>
    </w:p>
    <w:p/>
    <w:p/>
    <w:p/>
    <w:p>
      <w:pPr>
        <w:jc w:val="center"/>
      </w:pPr>
      <w:bookmarkStart w:id="0" w:name="OLE_LINK1"/>
      <w:r>
        <w:rPr>
          <w:rFonts w:hint="eastAsia"/>
          <w:b/>
          <w:sz w:val="28"/>
          <w:szCs w:val="28"/>
          <w:lang w:eastAsia="zh-CN"/>
        </w:rPr>
        <w:t>云康医管院</w:t>
      </w:r>
      <w:r>
        <w:rPr>
          <w:rFonts w:hint="eastAsia"/>
          <w:b/>
          <w:sz w:val="28"/>
          <w:szCs w:val="28"/>
        </w:rPr>
        <w:t>精密仪器设备信息表</w:t>
      </w:r>
    </w:p>
    <w:tbl>
      <w:tblPr>
        <w:tblStyle w:val="5"/>
        <w:tblW w:w="7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791"/>
        <w:gridCol w:w="183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91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837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95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摆放地点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高压灭菌器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YXQ-50SII 50L</w:t>
            </w:r>
          </w:p>
        </w:tc>
        <w:tc>
          <w:tcPr>
            <w:tcW w:w="195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生化培养箱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LRH-250F</w:t>
            </w:r>
          </w:p>
        </w:tc>
        <w:tc>
          <w:tcPr>
            <w:tcW w:w="195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霉菌培养箱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MJ-250F-I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纯水仪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SPRING－R20(三级水，20L/h)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显微镜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ML31</w:t>
            </w:r>
          </w:p>
        </w:tc>
        <w:tc>
          <w:tcPr>
            <w:tcW w:w="195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酶标仪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FC （目录号51119080）</w:t>
            </w:r>
          </w:p>
        </w:tc>
        <w:tc>
          <w:tcPr>
            <w:tcW w:w="195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837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Tle204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分光光度计</w:t>
            </w:r>
          </w:p>
        </w:tc>
        <w:tc>
          <w:tcPr>
            <w:tcW w:w="1837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722N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分光光度计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723S</w:t>
            </w:r>
          </w:p>
        </w:tc>
        <w:tc>
          <w:tcPr>
            <w:tcW w:w="1950" w:type="dxa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1" w:name="OLE_LINK2" w:colFirst="1" w:colLast="1"/>
            <w:bookmarkStart w:id="2" w:name="OLE_LINK5" w:colFirst="0" w:colLast="0"/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PCR仪器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Tone 96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全自动流式细胞型尿液有形成分分析仪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BEIONU2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动态血沉测定仪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ORON-200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尿液有形成分定量计数仪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IQ200 Select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3" w:name="OLE_LINK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尿液干化学分析仪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GF-U180</w:t>
            </w:r>
          </w:p>
        </w:tc>
        <w:tc>
          <w:tcPr>
            <w:tcW w:w="1950" w:type="dxa"/>
            <w:noWrap/>
          </w:tcPr>
          <w:p>
            <w:pPr>
              <w:jc w:val="center"/>
            </w:pPr>
            <w:bookmarkStart w:id="4" w:name="OLE_LINK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凝胶成像分析仪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JY04S型-3C型</w:t>
            </w:r>
          </w:p>
        </w:tc>
        <w:tc>
          <w:tcPr>
            <w:tcW w:w="1950" w:type="dxa"/>
            <w:noWrap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5" w:name="OLE_LINK14" w:colFirst="0" w:colLast="0"/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培养箱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LHS-100CH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电动离心机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TGL-16G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高速离心机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TG16-WS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血液分析仪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DF53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水平离心机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4实104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6" w:name="OLE_LINK8" w:colFirst="1" w:colLast="2"/>
            <w:bookmarkStart w:id="7" w:name="OLE_LINK11" w:colFirst="0" w:colLast="0"/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电化学工作站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CHI660E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真空泵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13158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超声波清洗仪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SB-5200D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真空干燥箱（配真空泵）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DZF-6050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ME-204E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低速大容量离心机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TD-5A（5000转，4*100ml）主机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全自动数码凝胶图像分析系统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Tanon 2500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实验室水纯化系统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Cascada III.I10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二氧化碳恒温培养箱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CI-191C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低温离心机（进口）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ST16R TX-400 CELL CULTURE PACKAGE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倒置荧光显微镜（含成像系统）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CKX53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压力蒸汽灭菌锅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YXQ-50SII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低温离心机（进口）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ST16R TX-400 CELL CULTURE PACKAGE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倒置荧光显微镜（含成像系统）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CKX53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8" w:name="OLE_LINK10"/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压力蒸汽灭菌锅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YXQ-50SII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电泳仪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EPS-300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9" w:name="OLE_LINK9" w:colFirst="1" w:colLast="2"/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脱色摇床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SYC-2102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智能梯度基因扩增仪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GE4852T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 8道移液器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4662020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叠加式二氧化碳恒温振荡器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IS-RDS3CN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4实204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高效液相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色谱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Ultimate3000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紫外可见分光光度计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Evolution220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1" w:type="dxa"/>
            <w:noWrap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7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荧光分光光度计</w:t>
            </w:r>
          </w:p>
        </w:tc>
        <w:tc>
          <w:tcPr>
            <w:tcW w:w="183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FL6500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bookmarkEnd w:id="0"/>
      <w:bookmarkEnd w:id="6"/>
      <w:bookmarkEnd w:id="7"/>
      <w:bookmarkEnd w:id="9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6B29"/>
    <w:multiLevelType w:val="singleLevel"/>
    <w:tmpl w:val="22C16B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C"/>
    <w:rsid w:val="000C6FB9"/>
    <w:rsid w:val="00111056"/>
    <w:rsid w:val="00122F8C"/>
    <w:rsid w:val="00155517"/>
    <w:rsid w:val="00155F4C"/>
    <w:rsid w:val="001C361E"/>
    <w:rsid w:val="001E4ACB"/>
    <w:rsid w:val="002069EB"/>
    <w:rsid w:val="00225EDC"/>
    <w:rsid w:val="00235728"/>
    <w:rsid w:val="003171CD"/>
    <w:rsid w:val="00361024"/>
    <w:rsid w:val="0037002E"/>
    <w:rsid w:val="00381447"/>
    <w:rsid w:val="00394F71"/>
    <w:rsid w:val="003E585A"/>
    <w:rsid w:val="0040057F"/>
    <w:rsid w:val="00432523"/>
    <w:rsid w:val="0048273D"/>
    <w:rsid w:val="00511502"/>
    <w:rsid w:val="00533234"/>
    <w:rsid w:val="00550C0E"/>
    <w:rsid w:val="00555707"/>
    <w:rsid w:val="00581020"/>
    <w:rsid w:val="005E4F0B"/>
    <w:rsid w:val="00600B80"/>
    <w:rsid w:val="00617D33"/>
    <w:rsid w:val="00621FC6"/>
    <w:rsid w:val="006504D0"/>
    <w:rsid w:val="00651FA1"/>
    <w:rsid w:val="006906C4"/>
    <w:rsid w:val="006D4F28"/>
    <w:rsid w:val="007D4C63"/>
    <w:rsid w:val="007D7D9E"/>
    <w:rsid w:val="007E3EAD"/>
    <w:rsid w:val="00830A23"/>
    <w:rsid w:val="00883679"/>
    <w:rsid w:val="00897D16"/>
    <w:rsid w:val="00A64415"/>
    <w:rsid w:val="00B0590C"/>
    <w:rsid w:val="00B220A1"/>
    <w:rsid w:val="00BB3085"/>
    <w:rsid w:val="00D403E1"/>
    <w:rsid w:val="00E22A69"/>
    <w:rsid w:val="00E4025E"/>
    <w:rsid w:val="00E655D7"/>
    <w:rsid w:val="00F230CB"/>
    <w:rsid w:val="00F50A80"/>
    <w:rsid w:val="00FB1E4B"/>
    <w:rsid w:val="00FB63E5"/>
    <w:rsid w:val="00FF6681"/>
    <w:rsid w:val="0204707B"/>
    <w:rsid w:val="0246783E"/>
    <w:rsid w:val="15E47298"/>
    <w:rsid w:val="21A941CB"/>
    <w:rsid w:val="2A03241F"/>
    <w:rsid w:val="2E816FFF"/>
    <w:rsid w:val="2F357976"/>
    <w:rsid w:val="330C5E45"/>
    <w:rsid w:val="334D41FC"/>
    <w:rsid w:val="34D44ED9"/>
    <w:rsid w:val="36EC5BB1"/>
    <w:rsid w:val="3FDE0A0C"/>
    <w:rsid w:val="436E6B30"/>
    <w:rsid w:val="59C25927"/>
    <w:rsid w:val="5B1E2A29"/>
    <w:rsid w:val="63282923"/>
    <w:rsid w:val="66155FB1"/>
    <w:rsid w:val="66C15CFC"/>
    <w:rsid w:val="67676DBE"/>
    <w:rsid w:val="77AE45B2"/>
    <w:rsid w:val="7DAA3748"/>
    <w:rsid w:val="7F6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1323</Characters>
  <Lines>11</Lines>
  <Paragraphs>3</Paragraphs>
  <TotalTime>98</TotalTime>
  <ScaleCrop>false</ScaleCrop>
  <LinksUpToDate>false</LinksUpToDate>
  <CharactersWithSpaces>1552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2017-12-28T09:29:00Z</dcterms:created>
  <dc:creator>Rich</dc:creator>
  <cp:lastModifiedBy>Administrator</cp:lastModifiedBy>
  <dcterms:modified xsi:type="dcterms:W3CDTF">2020-12-29T06:59:23Z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